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0E" w:rsidRPr="00FE790E" w:rsidRDefault="00FE790E" w:rsidP="00FE790E">
      <w:pPr>
        <w:spacing w:after="0" w:line="240" w:lineRule="auto"/>
        <w:ind w:hanging="12"/>
        <w:textAlignment w:val="baseline"/>
        <w:outlineLvl w:val="1"/>
        <w:rPr>
          <w:rFonts w:ascii="Segoe UI" w:eastAsia="Times New Roman" w:hAnsi="Segoe UI" w:cs="Segoe UI"/>
          <w:b/>
          <w:bCs/>
          <w:color w:val="000000"/>
          <w:spacing w:val="-12"/>
          <w:sz w:val="30"/>
          <w:szCs w:val="30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pacing w:val="-12"/>
          <w:sz w:val="30"/>
          <w:szCs w:val="30"/>
          <w:lang w:eastAsia="ru-RU"/>
        </w:rPr>
        <w:t>Договор-оферта на оказание услуг по доставке товаров и совершению таможенных операций в отношении товаров для личного пользования</w:t>
      </w:r>
    </w:p>
    <w:p w:rsidR="00FE790E" w:rsidRPr="009E24E1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Настоящая публичная оферта является официальным публичным предложением Общество с ограниченной ответственностью «Глобальные Брокерские Решения» (ООО «ГБС-Брокер»), свидетельство о включении в Реестр таможенных представителей №0819/00 от 26 сентября 2017 года, именуемое в дальнейшем Таможенный представитель, адресованное всем физическим лицам, приобретающим товары для личного пользования, именуемым в дальнейшем Декларант, которые намерены заключить с Таможенным представителем  договор на оказание услуг по доставке товаров и совершению таможенных операций в отношении товаров для личного пользования. Акцептом (полным и безоговорочным принятием условий настоящей Публичной оферты) является размещение заказа на сайте отправителя </w:t>
      </w:r>
      <w:proofErr w:type="gramStart"/>
      <w:r w:rsidR="009E24E1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immortelle</w:t>
      </w:r>
      <w:r w:rsidR="009E24E1" w:rsidRPr="009E24E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  <w:r w:rsidR="009E24E1">
        <w:rPr>
          <w:rFonts w:ascii="Segoe UI" w:eastAsia="Times New Roman" w:hAnsi="Segoe UI" w:cs="Segoe UI"/>
          <w:color w:val="000000"/>
          <w:sz w:val="21"/>
          <w:szCs w:val="21"/>
          <w:lang w:val="en-US" w:eastAsia="ru-RU"/>
        </w:rPr>
        <w:t>site</w:t>
      </w:r>
      <w:proofErr w:type="gramEnd"/>
      <w:r w:rsidR="009E24E1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.</w:t>
      </w:r>
      <w:bookmarkStart w:id="0" w:name="_GoBack"/>
      <w:bookmarkEnd w:id="0"/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1. Термины и определения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1.1. Таможенный представитель (ООО «ГБС-Брокер» или любой другой Таможенный представитель, привлеченный ООО «ГБС-Брокер») - юридическое лицо государства члена Евразийского экономического союза (ЕАЭС), совершающее от имени и по поручению декларанта или иного заинтересованного лица, таможенные операции в соответствии с действующим законодательством.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1.2. Таможенное представительство – выполнение установленной в соответствии с условиями Договора совокупности действий, необходимых в связи с перемещением через таможенную границу ЕАЭС, а именно:</w:t>
      </w:r>
    </w:p>
    <w:p w:rsidR="00FE790E" w:rsidRPr="00FE790E" w:rsidRDefault="00FE790E" w:rsidP="00FE7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декларирование товаров;</w:t>
      </w:r>
    </w:p>
    <w:p w:rsidR="00FE790E" w:rsidRPr="00FE790E" w:rsidRDefault="00FE790E" w:rsidP="00FE7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представление таможенному органу документов и дополнительных сведений, необходимых для таможенных целей;</w:t>
      </w:r>
    </w:p>
    <w:p w:rsidR="00FE790E" w:rsidRPr="00FE790E" w:rsidRDefault="00FE790E" w:rsidP="00FE7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предъявление декларируемых товаров таможенному органу;</w:t>
      </w:r>
    </w:p>
    <w:p w:rsidR="00FE790E" w:rsidRPr="00FE790E" w:rsidRDefault="00FE790E" w:rsidP="00FE7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заявление той или иной таможенной процедуры;</w:t>
      </w:r>
    </w:p>
    <w:p w:rsidR="00FE790E" w:rsidRPr="00FE790E" w:rsidRDefault="00FE790E" w:rsidP="00FE7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обеспечение уплаты таможенных платежей и иных платежей, если предусмотрено действующим законодательством Российской Федерации в отношении декларируемых товаров;</w:t>
      </w:r>
    </w:p>
    <w:p w:rsidR="00FE790E" w:rsidRPr="00FE790E" w:rsidRDefault="00FE790E" w:rsidP="00FE790E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совершение других действий, необходимых для таможенного оформления и таможенного контроля, в качестве лица, обладающего полномочиями в отношении декларируемых товаров, направленных на выпуск товаров в установленном порядке для дальнейшего следования.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1.3.  Декларант - лицо, от имени которого и по поручению которого декларируются товары.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2. Предмет Договора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2.1. Таможенный представитель от имени и по поручению Декларанта обязуется оказывать услуги по доставке и таможенному представительству в отношении:</w:t>
      </w:r>
    </w:p>
    <w:p w:rsidR="00FE790E" w:rsidRPr="00FE790E" w:rsidRDefault="00FE790E" w:rsidP="00FE7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товаров для личного пользования Декларанта, прибывающих на территорию РФ;</w:t>
      </w:r>
    </w:p>
    <w:p w:rsidR="00FE790E" w:rsidRPr="00FE790E" w:rsidRDefault="00FE790E" w:rsidP="00FE7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товаров Декларанта, прибывших на территорию РФ, не прошедших таможенное оформление, подлежащих возврату Отправителю;</w:t>
      </w:r>
    </w:p>
    <w:p w:rsidR="00FE790E" w:rsidRPr="00FE790E" w:rsidRDefault="00FE790E" w:rsidP="00FE790E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товаров Декларанта, прибывших на территорию РФ, прошедших таможенное оформление, от получения которых Декларант отказался либо доставка которых Декларанту оказалась невозможна, подлежащих возврату Отправителю.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3. Ограничения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3.1. Предоставление услуг таможенного представительства может быть ограничено в соответствии с требованиями действующего законодательства того или иного государства, а также определенными требованиями и запросами таможенных органов, полномочиями таможенного поста на территории соответствующего государства.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3.2. Таможенный Представитель оставляет за собой право отказать в таможенном декларировании товаров, в случае если Декларантом не предоставлены достоверные и полные </w:t>
      </w: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>сведения и документы, необходимые для таможенных целей, в случае несоблюдения запретов и ограничений, иных случаях, предусмотренных законодательством, а также несоответствия декларируемых товаров внутренним требованиям, предъявляемым Таможенным Представителем.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4. Таможенное представительство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4.1. Документы, необходимые для выпуска товара, включая разрешительные документы, предоставляются Декларантом.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4.2. Декларант обязуется обеспечить достоверность и строгое соответствие сведений, содержащихся в документах, с фактическими данными Товара, перемещаемого через таможенную границу, его действительными характеристиками.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4.3. В случае отказа от услуг Таможенного представительства Декларант обязан уведомить Таможенного представителя о таком решении до момента подачи таможенной декларации. Если такое действие было не совершено Декларантом, услуга считается оказанной надлежащим образом и должна быть оплачена.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4.4. Декларант самостоятельно контролирует соблюдение лимитов беспошлинного ввоза товаров на территорию РФ.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4.5. Декларант подтверждает, что товар на момент проведения таможенного декларирования полностью оплачен.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5. Инспектирование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5.1. Таможенный представитель, без какой-либо ответственности для себя оставляет за собой право обеспечить осмотр, досмотр со вскрытием товара в рамках исполнения настоящего Договора, в том числе с участием представителей любых уполномоченных государственных органов или без такового.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6. Оплата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6.1. Оплата оказанных услуг производится Декларантом или Третьей заинтересованной стороной в соответствии с тарифами ООО "ГБС-Брокер". В случае оплаты Третьей стороной услуга не оплачивается Декларантом повторно. ООО «ГБС-Брокер» обязано уведомить Декларанта о необходимости оплаты услуг.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6.2. Услуги Таможенного Представителя должны быть оплачены авансовым платежом до момента их оказания, Таможенный Представитель оставляет за собой право не приступать к оказанию услуг до ее оплаты и предоставления квитанции (копии) об оплате.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6.3. В случае превышения норм беспошлинного ввоза товаров, перемещаемых через таможенную границу, а также возврата товара Отправителю, Декларант оплачивает таможенные платежи в размере, установленном действующим законодательством.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6.4. Таможенный Представитель вправе в случае необходимости оплатить таможенные платежи за счет Декларанта. В этом случае Декларант осуществляет платеж в сумме таможенных платежей за таможенные операции пользу Таможенного представителя до подачи таможенной декларации. Дополнительно к сумме платежа с Декларанта взимается комиссия Таможенного представителя в размере 5% (пять процентов) от суммы таможенных платежей. Комиссия таможенного представителя включает в себя налог на добавленную стоимость.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6.5. Таможенный Представитель оставляет за собой право за счет Декларанта удерживать любые товары, следующие в его адрес или отправляемые им, до момента получения Таможенным Представителем полной оплаты.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7. Ответственность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7.1. Ответственность Таможенного Представителя определяется в соответствии с законодательством.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7.2. Ответственность таможенного представителя не может превышать действительного прямого и документально подтвержденного убытка.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7.3. Декларант несет ответственность за своевременное предоставление Таможенному Представителю исчерпывающих и достоверных сведений и документов о себе, товарах, подлежащих таможенному декларированию, и обязуется возместить Таможенному </w:t>
      </w: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lastRenderedPageBreak/>
        <w:t xml:space="preserve">Представителю любые убытки, связанные с их недостоверным или неполным декларированием, в том числе суммы </w:t>
      </w:r>
      <w:proofErr w:type="spellStart"/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доначисленных</w:t>
      </w:r>
      <w:proofErr w:type="spellEnd"/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таможенных платежей, а также любых санкций, наложенных на Таможенного Представителя таможенными или иными уполномоченными органами в связи с предоставлением Декларантом неполной и/или недостоверной информации и документов, а также несвоевременного предоставления таких документов. Декларант подтверждает, что оплатит такие документально подтвержденные суммы по первому требованию Таможенного Представителя.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8. Персональные данные и конфиденциальная информация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8.1. Декларант предоставляет свое согласие на обработку его персональных данных Таможенным Представителем и/или его подрядчиками для целей исполнения настоящего Договора.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8.2. Таможенный представитель обязуется обеспечить конфиденциальность и безопасность при обработке персональных данных, полученных от Декларанта или иного лица для целей и в связи с исполнением настоящего Договора, хранить эти персональные данные не дольше, чем этого требуют цели их обработки, и уничтожать их по достижении целей обработки или в случае утраты необходимости в их достижении, с учетом требований действующего законодательства, выполнять иные требования законодательства о защите персональных данных в рамках целей исполнения настоящего договора. Заключение настоящего Договора в порядке, им предусмотренном, означает полное и безоговорочное согласие Декларанта на обработку его персональных данных, в том числе с использованием средств автоматизации, Таможенным представителем, его подрядчиками и агентами.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8.3. В соответствии со ст. 320 Таможенного кодекса Евразийского экономического союза лица, документы и сведения, сопровождающие пассажирскую таможенную декларацию, в том числе содержащие персональные данные декларанта, в целях проведения таможенного контроля хранятся в течение 5 лет после истечения года, в котором совершались таможенные операции. После истечения данного срока персональные данные уничтожаются Таможенным представителем.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9. Срок действия договора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9.1. Настоящий Договор вступает в силу с момента его акцепта, и действует в течение 1 (одного) года. В случае, если ни одна из сторон не направит уведомление об отказе от Договора за 15 дней до окончания срока действия, Договор считается пролонгированным на следующий год. Количество пролонгаций не ограничено.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9.2. Таможенный представитель оставляет за собой право внести изменения в условия настоящего Договора- оферты. Изменения вступают в силу с момента опубликования на сайте отправителя, если иной срок вступления в силу не определен при опубликовании изменений Договора-оферты.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10. Порядок разрешения споров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10.1. Споры по Договору рассматриваются в суде в порядке, предусмотренном действующим законодательством РФ. В случае, если Таможенный представитель является истцом, рассмотрение споров производится в суде по месту нахождения Таможенного представителя.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11. Реквизиты Таможенного представителя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Общество с ограниченной ответственностью «Глобальные Брокерские Решения»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Свидетельство о включении в Реестр таможенных представителей №0819/00 от 26 сентября 2017 года.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Юридический адрес:</w:t>
      </w: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105066, Москва, ул. Ольховская, д. 16, строение 5-5А, подвал пом. 1 ком 15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ru-RU"/>
        </w:rPr>
        <w:t>Телефон:</w:t>
      </w: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 +7 (495) 790-58-85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ИНН 9701083788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КПП 770101001</w:t>
      </w:r>
    </w:p>
    <w:p w:rsidR="00FE790E" w:rsidRPr="00FE790E" w:rsidRDefault="00FE790E" w:rsidP="00FE790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FE790E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Расчетный счет RUR № 40702810400000005127</w:t>
      </w:r>
    </w:p>
    <w:p w:rsidR="0094467B" w:rsidRDefault="0094467B"/>
    <w:sectPr w:rsidR="0094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1DAD"/>
    <w:multiLevelType w:val="multilevel"/>
    <w:tmpl w:val="4F7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36445"/>
    <w:multiLevelType w:val="multilevel"/>
    <w:tmpl w:val="084A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F6"/>
    <w:rsid w:val="002765F6"/>
    <w:rsid w:val="0094467B"/>
    <w:rsid w:val="009E24E1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648B"/>
  <w15:chartTrackingRefBased/>
  <w15:docId w15:val="{27BAAEE6-815C-46F5-A725-B8592F33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Мусаханова Виолетта Мансуровна</dc:creator>
  <cp:keywords/>
  <dc:description/>
  <cp:lastModifiedBy>Мусаханова Виолетта Мансуровна</cp:lastModifiedBy>
  <cp:revision>3</cp:revision>
  <dcterms:created xsi:type="dcterms:W3CDTF">2026-02-02T21:25:00Z</dcterms:created>
  <dcterms:modified xsi:type="dcterms:W3CDTF">2026-02-13T12:55:00Z</dcterms:modified>
</cp:coreProperties>
</file>